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1D" w:rsidRDefault="00E4541D" w:rsidP="00E4541D">
      <w:pPr>
        <w:tabs>
          <w:tab w:val="left" w:pos="0"/>
        </w:tabs>
        <w:autoSpaceDE w:val="0"/>
        <w:autoSpaceDN w:val="0"/>
        <w:adjustRightInd w:val="0"/>
        <w:spacing w:before="163" w:after="0" w:line="16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2B921D" wp14:editId="5E916523">
            <wp:simplePos x="0" y="0"/>
            <wp:positionH relativeFrom="column">
              <wp:posOffset>2482215</wp:posOffset>
            </wp:positionH>
            <wp:positionV relativeFrom="paragraph">
              <wp:posOffset>-227965</wp:posOffset>
            </wp:positionV>
            <wp:extent cx="809625" cy="906145"/>
            <wp:effectExtent l="0" t="0" r="9525" b="8255"/>
            <wp:wrapTopAndBottom/>
            <wp:docPr id="1" name="Рисунок 1" descr="Описание: Описание: Описание: 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O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614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E4541D" w:rsidRDefault="00E4541D" w:rsidP="00E4541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Администрации Одинцовского муниципального района</w:t>
      </w:r>
    </w:p>
    <w:p w:rsidR="00E4541D" w:rsidRDefault="00E4541D" w:rsidP="00E4541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 И К А З</w:t>
      </w:r>
    </w:p>
    <w:p w:rsidR="00E4541D" w:rsidRDefault="006C06E9" w:rsidP="00E4541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21.03.</w:t>
      </w:r>
      <w:bookmarkStart w:id="0" w:name="_GoBack"/>
      <w:bookmarkEnd w:id="0"/>
      <w:r w:rsidR="00E45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2016   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548</w:t>
      </w:r>
    </w:p>
    <w:p w:rsidR="00E4541D" w:rsidRDefault="00E4541D" w:rsidP="00E4541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6"/>
          <w:lang w:eastAsia="ru-RU"/>
        </w:rPr>
        <w:t>г. Одинцово</w:t>
      </w:r>
    </w:p>
    <w:p w:rsidR="00E4541D" w:rsidRDefault="00E4541D" w:rsidP="00E4541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Cs w:val="26"/>
          <w:lang w:eastAsia="ru-RU"/>
        </w:rPr>
      </w:pPr>
    </w:p>
    <w:p w:rsidR="00E4541D" w:rsidRDefault="00E4541D" w:rsidP="00E4541D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документов, подтверждающих право на льготу по </w:t>
      </w:r>
      <w:r>
        <w:rPr>
          <w:rFonts w:ascii="Times New Roman" w:hAnsi="Times New Roman" w:cs="Times New Roman"/>
          <w:sz w:val="28"/>
          <w:szCs w:val="28"/>
        </w:rPr>
        <w:t xml:space="preserve">плате, взимаемой с родителей (законных  представителей)  за присмотр и уход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детьми, осваивающими образовательные программы дошкольного образования в муниципальных образовательных учреждениях Одинцовского муниципального района Московской области, реализующих общеобразовательные программы дошкольного образования</w:t>
      </w:r>
    </w:p>
    <w:p w:rsidR="00E4541D" w:rsidRDefault="00E4541D" w:rsidP="00E454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Администрации Одинцовского муниципального района Московской области от 10.12.2014 №2306 «</w:t>
      </w:r>
      <w:r>
        <w:rPr>
          <w:rFonts w:ascii="Times New Roman" w:hAnsi="Times New Roman" w:cs="Times New Roman"/>
          <w:sz w:val="28"/>
          <w:szCs w:val="28"/>
        </w:rPr>
        <w:t>О  плате, взимаемой с родителей (законных  представителей) за  присмотр и уход за детьми, осваивающими образовательные программы дошкольного образования в муниципальных образовательных учреждениях Одинцовского муниципального района Московской области, реализующих общеобразовательные программы дошкольного образования»  (в редакции от 15.06.2015 № 2107, от 10.11.2015 № 4212, от 29.12.2015 № 5256, от 25.02.2016 № 952)</w:t>
      </w:r>
      <w:r>
        <w:rPr>
          <w:rFonts w:ascii="Times New Roman" w:hAnsi="Times New Roman" w:cs="Times New Roman"/>
          <w:sz w:val="28"/>
          <w:szCs w:val="28"/>
          <w:lang w:eastAsia="ru-RU"/>
        </w:rPr>
        <w:t>», в целях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поддержки  семей, имеющих детей, </w:t>
      </w: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документов, подтверждающих право на льготу по </w:t>
      </w:r>
      <w:r>
        <w:rPr>
          <w:rFonts w:ascii="Times New Roman" w:hAnsi="Times New Roman" w:cs="Times New Roman"/>
          <w:sz w:val="28"/>
          <w:szCs w:val="28"/>
        </w:rPr>
        <w:t xml:space="preserve">плате, взимаемой с родителей (законных  представителей)  за присмотр и уход за детьми, осваивающими образовательные программы дошкольного образования в муниципальных образовательных учреждениях Одинцовского муниципального района Московской области, реализующих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 дошкольного образования (далее – родительская плата) (прилагается).</w:t>
      </w:r>
      <w:proofErr w:type="gramEnd"/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муниципальных дошкольных образовательных учреждений:</w:t>
      </w:r>
    </w:p>
    <w:p w:rsidR="00E4541D" w:rsidRDefault="00E4541D" w:rsidP="00E4541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Ознакомить ответственных лиц за внесение родительской платы и выплату компенсации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 предоставления документов, подтверждающих право на льготу по </w:t>
      </w:r>
      <w:r>
        <w:rPr>
          <w:rFonts w:ascii="Times New Roman" w:hAnsi="Times New Roman" w:cs="Times New Roman"/>
          <w:sz w:val="28"/>
          <w:szCs w:val="28"/>
        </w:rPr>
        <w:t>плате, взимаемой с родителей (законных  представителей)  за присмотр и уход за детьми, осваивающими образовательные программы дошкольного образования в муниципальных образовательных учреждениях Одинцовского муниципального района Московской области, реализующих общеобразовательные программы дошкольного образования (далее – Порядок), под подпись.</w:t>
      </w:r>
      <w:proofErr w:type="gramEnd"/>
    </w:p>
    <w:p w:rsidR="00E4541D" w:rsidRDefault="00E4541D" w:rsidP="00E4541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Знакомить родителей (законных представителей) детей, посещающих дошкольное образовательное учреждение, в том числе  при приеме ребенка в дошкольное образовательное учреждение с Порядком.</w:t>
      </w:r>
    </w:p>
    <w:p w:rsidR="00E4541D" w:rsidRDefault="00E4541D" w:rsidP="00E4541D">
      <w:pPr>
        <w:pStyle w:val="a3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и интернет-сайте образовательного учреждения.</w:t>
      </w: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муниципальных учреждений Одинцовского муниципального района Московской области» при </w:t>
      </w:r>
      <w:r>
        <w:rPr>
          <w:rFonts w:ascii="Times New Roman" w:hAnsi="Times New Roman" w:cs="Times New Roman"/>
          <w:sz w:val="28"/>
          <w:szCs w:val="28"/>
        </w:rPr>
        <w:t xml:space="preserve">начислении родительской платы за присмотр и уход за детьми в муниципальных образовательных учреждениях дошкольного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руководствоваться </w:t>
      </w:r>
      <w:r>
        <w:rPr>
          <w:rFonts w:ascii="Times New Roman" w:hAnsi="Times New Roman" w:cs="Times New Roman"/>
          <w:sz w:val="28"/>
          <w:szCs w:val="28"/>
        </w:rPr>
        <w:t>настоящим приказом.</w:t>
      </w: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 22.03.2016.</w:t>
      </w: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Одинцовского муниципального района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Ткачеву О.А.</w:t>
      </w: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образования                                   О.И. Ляпистова</w:t>
      </w: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41D" w:rsidRDefault="00E4541D" w:rsidP="00E4541D"/>
    <w:p w:rsidR="00E4541D" w:rsidRDefault="00E4541D" w:rsidP="00E4541D"/>
    <w:p w:rsidR="00E4541D" w:rsidRDefault="00E4541D" w:rsidP="00E4541D"/>
    <w:p w:rsidR="00E4541D" w:rsidRDefault="00E4541D" w:rsidP="00E4541D"/>
    <w:p w:rsidR="00E4541D" w:rsidRDefault="00E4541D" w:rsidP="00E4541D"/>
    <w:p w:rsidR="00E4541D" w:rsidRDefault="00E4541D" w:rsidP="00E4541D"/>
    <w:p w:rsidR="00E4541D" w:rsidRDefault="00E4541D" w:rsidP="00E4541D"/>
    <w:p w:rsidR="006E6178" w:rsidRDefault="006E6178"/>
    <w:sectPr w:rsidR="006E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D"/>
    <w:rsid w:val="006C06E9"/>
    <w:rsid w:val="006E6178"/>
    <w:rsid w:val="00E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НК</dc:creator>
  <cp:lastModifiedBy>Москвина Маргарита Евгеньевна</cp:lastModifiedBy>
  <cp:revision>2</cp:revision>
  <dcterms:created xsi:type="dcterms:W3CDTF">2016-03-22T15:30:00Z</dcterms:created>
  <dcterms:modified xsi:type="dcterms:W3CDTF">2016-03-23T06:45:00Z</dcterms:modified>
</cp:coreProperties>
</file>